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B7B432">
      <w:r>
        <w:pict>
          <v:rect id="_x0000_i1025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688C691">
      <w:pPr>
        <w:rPr>
          <w:b/>
          <w:bCs/>
        </w:rPr>
      </w:pPr>
      <w:r>
        <w:rPr>
          <w:rFonts w:ascii="Segoe UI Emoji" w:hAnsi="Segoe UI Emoji" w:cs="Segoe UI Emoji"/>
          <w:b/>
          <w:bCs/>
        </w:rPr>
        <w:t>📚</w:t>
      </w:r>
      <w:r>
        <w:rPr>
          <w:b/>
          <w:bCs/>
        </w:rPr>
        <w:t xml:space="preserve"> "Write the Future" — Books by LR Publishing Grant Fellowship 2025</w:t>
      </w:r>
    </w:p>
    <w:p w14:paraId="583691CD">
      <w:r>
        <w:t xml:space="preserve">Books by LR is thrilled to announce the </w:t>
      </w:r>
      <w:r>
        <w:rPr>
          <w:b/>
          <w:bCs/>
        </w:rPr>
        <w:t>“Write the Future” Book Publishing Grant Fellowship</w:t>
      </w:r>
      <w:r>
        <w:t xml:space="preserve">, a new initiative designed to empower </w:t>
      </w:r>
      <w:r>
        <w:rPr>
          <w:b/>
          <w:bCs/>
        </w:rPr>
        <w:t>first-time authors from Trinidad and Tobago</w:t>
      </w:r>
      <w:r>
        <w:t xml:space="preserve"> to bring their stories to the world.</w:t>
      </w:r>
    </w:p>
    <w:p w14:paraId="4084393E">
      <w:r>
        <w:t>This fellowship supports emerging voices who are ready to transform their manuscripts into professionally published books fiction or non-fiction  while retaining full creative ownership.</w:t>
      </w:r>
    </w:p>
    <w:p w14:paraId="412B717D">
      <w:pPr>
        <w:rPr>
          <w:rFonts w:hint="default"/>
          <w:lang w:val="en-US"/>
        </w:rPr>
      </w:pPr>
      <w:r>
        <w:rPr>
          <w:rFonts w:hint="default"/>
          <w:lang w:val="en-US"/>
        </w:rPr>
        <w:t xml:space="preserve">Only </w:t>
      </w:r>
      <w:r>
        <w:rPr>
          <w:rFonts w:hint="default"/>
          <w:b/>
          <w:bCs/>
          <w:lang w:val="en-US"/>
        </w:rPr>
        <w:t xml:space="preserve">ONE Fellow will be selected . </w:t>
      </w:r>
    </w:p>
    <w:p w14:paraId="2B94DC36">
      <w:r>
        <w:pict>
          <v:rect id="_x0000_i1026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8D0D18C">
      <w:pPr>
        <w:rPr>
          <w:b/>
          <w:bCs/>
        </w:rPr>
      </w:pPr>
      <w:r>
        <w:rPr>
          <w:rFonts w:ascii="Segoe UI Emoji" w:hAnsi="Segoe UI Emoji" w:cs="Segoe UI Emoji"/>
          <w:b/>
          <w:bCs/>
        </w:rPr>
        <w:t>🗓️</w:t>
      </w:r>
      <w:r>
        <w:rPr>
          <w:b/>
          <w:bCs/>
        </w:rPr>
        <w:t xml:space="preserve"> Application Period</w:t>
      </w:r>
    </w:p>
    <w:p w14:paraId="4E0397BD">
      <w:pPr>
        <w:numPr>
          <w:ilvl w:val="0"/>
          <w:numId w:val="1"/>
        </w:numPr>
      </w:pPr>
      <w:r>
        <w:rPr>
          <w:b/>
          <w:bCs/>
        </w:rPr>
        <w:t>Opens:</w:t>
      </w:r>
      <w:r>
        <w:t xml:space="preserve"> November 4, 2025</w:t>
      </w:r>
    </w:p>
    <w:p w14:paraId="7AE10A1E">
      <w:pPr>
        <w:numPr>
          <w:ilvl w:val="0"/>
          <w:numId w:val="1"/>
        </w:numPr>
      </w:pPr>
      <w:r>
        <w:rPr>
          <w:b/>
          <w:bCs/>
        </w:rPr>
        <w:t>Closes:</w:t>
      </w:r>
      <w:r>
        <w:t xml:space="preserve"> December 4, 2025</w:t>
      </w:r>
    </w:p>
    <w:p w14:paraId="264E26A6">
      <w:r>
        <w:pict>
          <v:rect id="_x0000_i1027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F2D6AA0">
      <w:pPr>
        <w:rPr>
          <w:b/>
          <w:bCs/>
        </w:rPr>
      </w:pPr>
      <w:r>
        <w:rPr>
          <w:rFonts w:ascii="Segoe UI Emoji" w:hAnsi="Segoe UI Emoji" w:cs="Segoe UI Emoji"/>
          <w:b/>
          <w:bCs/>
        </w:rPr>
        <w:t>🎯</w:t>
      </w:r>
      <w:r>
        <w:rPr>
          <w:b/>
          <w:bCs/>
        </w:rPr>
        <w:t xml:space="preserve"> Eligibility Criteria</w:t>
      </w:r>
    </w:p>
    <w:p w14:paraId="2C603812">
      <w:r>
        <w:t xml:space="preserve">To apply, applicants must meet </w:t>
      </w:r>
      <w:r>
        <w:rPr>
          <w:b/>
          <w:bCs/>
        </w:rPr>
        <w:t>all</w:t>
      </w:r>
      <w:r>
        <w:t xml:space="preserve"> of the following requirements:</w:t>
      </w:r>
    </w:p>
    <w:p w14:paraId="0253CA02">
      <w:pPr>
        <w:numPr>
          <w:ilvl w:val="0"/>
          <w:numId w:val="2"/>
        </w:numPr>
      </w:pPr>
      <w:r>
        <w:rPr>
          <w:b/>
          <w:bCs/>
        </w:rPr>
        <w:t>Citizenship:</w:t>
      </w:r>
      <w:r>
        <w:t xml:space="preserve"> Must be a </w:t>
      </w:r>
      <w:r>
        <w:rPr>
          <w:b/>
          <w:bCs/>
        </w:rPr>
        <w:t>citizen of Trinidad and Tobago</w:t>
      </w:r>
      <w:r>
        <w:t>.</w:t>
      </w:r>
    </w:p>
    <w:p w14:paraId="63795C6E">
      <w:pPr>
        <w:numPr>
          <w:ilvl w:val="0"/>
          <w:numId w:val="2"/>
        </w:numPr>
      </w:pPr>
      <w:r>
        <w:rPr>
          <w:b/>
          <w:bCs/>
        </w:rPr>
        <w:t>Age Requirement:</w:t>
      </w:r>
      <w:r>
        <w:t xml:space="preserve"> Must be </w:t>
      </w:r>
      <w:r>
        <w:rPr>
          <w:b/>
          <w:bCs/>
        </w:rPr>
        <w:t>18 years or older</w:t>
      </w:r>
      <w:r>
        <w:t xml:space="preserve"> at the time of application.</w:t>
      </w:r>
    </w:p>
    <w:p w14:paraId="41DBE086">
      <w:pPr>
        <w:numPr>
          <w:ilvl w:val="0"/>
          <w:numId w:val="2"/>
        </w:numPr>
      </w:pPr>
      <w:r>
        <w:rPr>
          <w:b/>
          <w:bCs/>
        </w:rPr>
        <w:t>First-Time Author:</w:t>
      </w:r>
      <w:r>
        <w:t xml:space="preserve"> Must be a </w:t>
      </w:r>
      <w:r>
        <w:rPr>
          <w:b/>
          <w:bCs/>
        </w:rPr>
        <w:t>first-time author</w:t>
      </w:r>
      <w:r>
        <w:t xml:space="preserve"> — meaning you have </w:t>
      </w:r>
      <w:r>
        <w:rPr>
          <w:b/>
          <w:bCs/>
        </w:rPr>
        <w:t>not previously published</w:t>
      </w:r>
      <w:r>
        <w:t xml:space="preserve"> a book (self-published or traditionally published).</w:t>
      </w:r>
    </w:p>
    <w:p w14:paraId="2B414920">
      <w:pPr>
        <w:numPr>
          <w:ilvl w:val="0"/>
          <w:numId w:val="2"/>
        </w:numPr>
      </w:pPr>
      <w:r>
        <w:rPr>
          <w:b/>
          <w:bCs/>
        </w:rPr>
        <w:t>Original Work:</w:t>
      </w:r>
      <w:r>
        <w:t xml:space="preserve"> Submitted manuscripts must be the </w:t>
      </w:r>
      <w:r>
        <w:rPr>
          <w:b/>
          <w:bCs/>
        </w:rPr>
        <w:t>applicant’s original work</w:t>
      </w:r>
      <w:r>
        <w:t xml:space="preserve">. Manuscripts can up to </w:t>
      </w:r>
      <w:r>
        <w:rPr>
          <w:rFonts w:hint="default"/>
          <w:lang w:val="en-US"/>
        </w:rPr>
        <w:t>5</w:t>
      </w:r>
      <w:r>
        <w:t xml:space="preserve">0,000 words. </w:t>
      </w:r>
    </w:p>
    <w:p w14:paraId="029F1F4E">
      <w:pPr>
        <w:numPr>
          <w:ilvl w:val="0"/>
          <w:numId w:val="2"/>
        </w:numPr>
      </w:pPr>
      <w:r>
        <w:rPr>
          <w:b/>
          <w:bCs/>
        </w:rPr>
        <w:t>Genre:</w:t>
      </w:r>
      <w:r>
        <w:t xml:space="preserve"> Open to both </w:t>
      </w:r>
      <w:r>
        <w:rPr>
          <w:b/>
          <w:bCs/>
        </w:rPr>
        <w:t>fiction and non-fiction</w:t>
      </w:r>
      <w:r>
        <w:t xml:space="preserve"> manuscripts</w:t>
      </w:r>
      <w:r>
        <w:rPr>
          <w:rFonts w:hint="default"/>
          <w:lang w:val="en-US"/>
        </w:rPr>
        <w:t xml:space="preserve"> except eroticas. </w:t>
      </w:r>
    </w:p>
    <w:p w14:paraId="2D809C2C">
      <w:pPr>
        <w:numPr>
          <w:ilvl w:val="0"/>
          <w:numId w:val="2"/>
        </w:numPr>
      </w:pPr>
      <w:r>
        <w:rPr>
          <w:b/>
          <w:bCs/>
        </w:rPr>
        <w:t>Copyright Ownership:</w:t>
      </w:r>
      <w:r>
        <w:t xml:space="preserve"> All </w:t>
      </w:r>
      <w:r>
        <w:rPr>
          <w:b/>
          <w:bCs/>
        </w:rPr>
        <w:t>copyrights remain with the author</w:t>
      </w:r>
      <w:r>
        <w:t xml:space="preserve">. Books by LR will assist with publishing but does not claim ownership of your </w:t>
      </w:r>
      <w:r>
        <w:rPr>
          <w:rFonts w:hint="default"/>
          <w:lang w:val="en-US"/>
        </w:rPr>
        <w:t>I</w:t>
      </w:r>
      <w:r>
        <w:t xml:space="preserve">ntellectual </w:t>
      </w:r>
      <w:r>
        <w:rPr>
          <w:rFonts w:hint="default"/>
          <w:lang w:val="en-US"/>
        </w:rPr>
        <w:t>P</w:t>
      </w:r>
      <w:bookmarkStart w:id="0" w:name="_GoBack"/>
      <w:bookmarkEnd w:id="0"/>
      <w:r>
        <w:t>roperty.</w:t>
      </w:r>
    </w:p>
    <w:p w14:paraId="39F41D9A">
      <w:pPr>
        <w:numPr>
          <w:ilvl w:val="0"/>
          <w:numId w:val="2"/>
        </w:numPr>
      </w:pPr>
      <w:r>
        <w:rPr>
          <w:b/>
          <w:bCs/>
        </w:rPr>
        <w:t>Confidentiality:</w:t>
      </w:r>
      <w:r>
        <w:t xml:space="preserve"> Selected fellow will be required to sign a </w:t>
      </w:r>
      <w:r>
        <w:rPr>
          <w:b/>
          <w:bCs/>
        </w:rPr>
        <w:t>Non-Disclosure Agreement (NDA)</w:t>
      </w:r>
      <w:r>
        <w:t xml:space="preserve"> to protect both parties during the publishing process.</w:t>
      </w:r>
    </w:p>
    <w:p w14:paraId="42962730">
      <w:pPr>
        <w:numPr>
          <w:ilvl w:val="0"/>
          <w:numId w:val="2"/>
        </w:numPr>
      </w:pPr>
      <w:r>
        <w:rPr>
          <w:b/>
          <w:bCs/>
        </w:rPr>
        <w:t>Must Follow Books by LR at least one social media pages-</w:t>
      </w:r>
      <w:r>
        <w:t xml:space="preserve"> Facebook, LinkedIn or Instagram @booksbylr and </w:t>
      </w:r>
      <w:r>
        <w:rPr>
          <w:b/>
          <w:bCs/>
        </w:rPr>
        <w:t>subscribe to</w:t>
      </w:r>
      <w:r>
        <w:t xml:space="preserve"> Books by LR Blog</w:t>
      </w:r>
    </w:p>
    <w:p w14:paraId="652070B7">
      <w:r>
        <w:pict>
          <v:rect id="_x0000_i1028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890F92B">
      <w:pPr>
        <w:rPr>
          <w:b/>
          <w:bCs/>
        </w:rPr>
      </w:pPr>
      <w:r>
        <w:rPr>
          <w:rFonts w:ascii="Segoe UI Emoji" w:hAnsi="Segoe UI Emoji" w:cs="Segoe UI Emoji"/>
          <w:b/>
          <w:bCs/>
        </w:rPr>
        <w:t>📖</w:t>
      </w:r>
      <w:r>
        <w:rPr>
          <w:b/>
          <w:bCs/>
        </w:rPr>
        <w:t xml:space="preserve"> What the Fellowship Includes</w:t>
      </w:r>
    </w:p>
    <w:p w14:paraId="5CB3B48C">
      <w:r>
        <w:t xml:space="preserve">The selected author will receive </w:t>
      </w:r>
      <w:r>
        <w:rPr>
          <w:b/>
          <w:bCs/>
        </w:rPr>
        <w:t>a complete publishing package</w:t>
      </w:r>
      <w:r>
        <w:t>, including:</w:t>
      </w:r>
    </w:p>
    <w:p w14:paraId="75223519">
      <w:pPr>
        <w:numPr>
          <w:ilvl w:val="0"/>
          <w:numId w:val="3"/>
        </w:numPr>
      </w:pPr>
      <w:r>
        <w:rPr>
          <w:b/>
          <w:bCs/>
        </w:rPr>
        <w:t>Professional Editing</w:t>
      </w:r>
    </w:p>
    <w:p w14:paraId="3C5C02E8">
      <w:pPr>
        <w:numPr>
          <w:ilvl w:val="0"/>
          <w:numId w:val="3"/>
        </w:numPr>
      </w:pPr>
      <w:r>
        <w:rPr>
          <w:b/>
          <w:bCs/>
        </w:rPr>
        <w:t>Manuscript Formatting</w:t>
      </w:r>
    </w:p>
    <w:p w14:paraId="30E85DD1">
      <w:pPr>
        <w:numPr>
          <w:ilvl w:val="0"/>
          <w:numId w:val="3"/>
        </w:numPr>
      </w:pPr>
      <w:r>
        <w:rPr>
          <w:b/>
          <w:bCs/>
        </w:rPr>
        <w:t>Custom Book Cover Design</w:t>
      </w:r>
    </w:p>
    <w:p w14:paraId="5D63E51A">
      <w:pPr>
        <w:numPr>
          <w:ilvl w:val="0"/>
          <w:numId w:val="3"/>
        </w:numPr>
      </w:pPr>
      <w:r>
        <w:rPr>
          <w:b/>
          <w:bCs/>
        </w:rPr>
        <w:t>ISBN Acquisition</w:t>
      </w:r>
    </w:p>
    <w:p w14:paraId="5C590FE7">
      <w:pPr>
        <w:numPr>
          <w:ilvl w:val="0"/>
          <w:numId w:val="3"/>
        </w:numPr>
      </w:pPr>
      <w:r>
        <w:rPr>
          <w:b/>
          <w:bCs/>
        </w:rPr>
        <w:t>Publishing of work on Amazon</w:t>
      </w:r>
    </w:p>
    <w:p w14:paraId="5FC3FB9D">
      <w:pPr>
        <w:numPr>
          <w:ilvl w:val="0"/>
          <w:numId w:val="3"/>
        </w:numPr>
      </w:pPr>
      <w:r>
        <w:rPr>
          <w:b/>
          <w:bCs/>
        </w:rPr>
        <w:t xml:space="preserve">First </w:t>
      </w:r>
      <w:r>
        <w:rPr>
          <w:rFonts w:hint="default"/>
          <w:b/>
          <w:bCs/>
          <w:lang w:val="en-US"/>
        </w:rPr>
        <w:t>5</w:t>
      </w:r>
      <w:r>
        <w:rPr>
          <w:b/>
          <w:bCs/>
        </w:rPr>
        <w:t xml:space="preserve"> Printed Copies</w:t>
      </w:r>
      <w:r>
        <w:t xml:space="preserve"> of the book</w:t>
      </w:r>
    </w:p>
    <w:p w14:paraId="0CCD909F">
      <w:pPr>
        <w:numPr>
          <w:ilvl w:val="0"/>
          <w:numId w:val="3"/>
        </w:numPr>
      </w:pPr>
      <w:r>
        <w:rPr>
          <w:b/>
          <w:bCs/>
        </w:rPr>
        <w:t>Must Follow Books by LR social media pages-</w:t>
      </w:r>
      <w:r>
        <w:t xml:space="preserve"> Facebook, LinkedIn or Instagram @booksbylr</w:t>
      </w:r>
    </w:p>
    <w:p w14:paraId="74198F51">
      <w:pPr>
        <w:numPr>
          <w:ilvl w:val="0"/>
          <w:numId w:val="3"/>
        </w:numPr>
      </w:pPr>
      <w:r>
        <w:rPr>
          <w:b/>
          <w:bCs/>
        </w:rPr>
        <w:t xml:space="preserve">Must subscribe to </w:t>
      </w:r>
      <w:r>
        <w:t>Books By LR Blog https://booksbylr.com/blog-2/</w:t>
      </w:r>
    </w:p>
    <w:p w14:paraId="7C98A90C">
      <w:r>
        <w:pict>
          <v:rect id="_x0000_i1029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79A2A99">
      <w:pPr>
        <w:rPr>
          <w:b/>
          <w:bCs/>
        </w:rPr>
      </w:pPr>
      <w:r>
        <w:rPr>
          <w:rFonts w:ascii="Segoe UI Emoji" w:hAnsi="Segoe UI Emoji" w:cs="Segoe UI Emoji"/>
          <w:b/>
          <w:bCs/>
        </w:rPr>
        <w:t>📝</w:t>
      </w:r>
      <w:r>
        <w:rPr>
          <w:b/>
          <w:bCs/>
        </w:rPr>
        <w:t xml:space="preserve"> How to Apply</w:t>
      </w:r>
    </w:p>
    <w:p w14:paraId="4060DF29">
      <w:r>
        <w:t>Applicants will be required to submit:</w:t>
      </w:r>
    </w:p>
    <w:p w14:paraId="5F5E0ED8">
      <w:pPr>
        <w:numPr>
          <w:ilvl w:val="0"/>
          <w:numId w:val="4"/>
        </w:numPr>
      </w:pPr>
      <w:r>
        <w:t xml:space="preserve">A </w:t>
      </w:r>
      <w:r>
        <w:rPr>
          <w:b/>
          <w:bCs/>
        </w:rPr>
        <w:t>synopsis</w:t>
      </w:r>
      <w:r>
        <w:t xml:space="preserve"> (maximum 300 words) of their manuscript</w:t>
      </w:r>
    </w:p>
    <w:p w14:paraId="366C6456">
      <w:pPr>
        <w:numPr>
          <w:ilvl w:val="0"/>
          <w:numId w:val="4"/>
        </w:numPr>
      </w:pPr>
      <w:r>
        <w:t xml:space="preserve">The </w:t>
      </w:r>
      <w:r>
        <w:rPr>
          <w:b/>
          <w:bCs/>
        </w:rPr>
        <w:t>first three chapters</w:t>
      </w:r>
      <w:r>
        <w:t xml:space="preserve"> or up to 5,000 words (whichever is shorter)</w:t>
      </w:r>
    </w:p>
    <w:p w14:paraId="77521859">
      <w:pPr>
        <w:numPr>
          <w:ilvl w:val="0"/>
          <w:numId w:val="4"/>
        </w:numPr>
      </w:pPr>
      <w:r>
        <w:t xml:space="preserve">A brief </w:t>
      </w:r>
      <w:r>
        <w:rPr>
          <w:b/>
          <w:bCs/>
        </w:rPr>
        <w:t>author bio</w:t>
      </w:r>
      <w:r>
        <w:t xml:space="preserve"> (maximum 150 words)</w:t>
      </w:r>
    </w:p>
    <w:p w14:paraId="237CF7C2">
      <w:pPr>
        <w:numPr>
          <w:ilvl w:val="0"/>
          <w:numId w:val="4"/>
        </w:numPr>
      </w:pPr>
      <w:r>
        <w:t xml:space="preserve">Proof of </w:t>
      </w:r>
      <w:r>
        <w:rPr>
          <w:b/>
          <w:bCs/>
        </w:rPr>
        <w:t>citizenship and age</w:t>
      </w:r>
      <w:r>
        <w:t xml:space="preserve"> (copy of National ID or Passport)</w:t>
      </w:r>
    </w:p>
    <w:p w14:paraId="0C3996D6">
      <w:r>
        <w:t>Full application details and submission form will be available at:</w:t>
      </w:r>
      <w:r>
        <w:br w:type="textWrapping"/>
      </w:r>
      <w:r>
        <w:rPr>
          <w:rFonts w:ascii="Segoe UI Emoji" w:hAnsi="Segoe UI Emoji" w:cs="Segoe UI Emoji"/>
        </w:rPr>
        <w:t>👉</w:t>
      </w:r>
      <w:r>
        <w:t xml:space="preserve"> </w:t>
      </w:r>
      <w:r>
        <w:fldChar w:fldCharType="begin"/>
      </w:r>
      <w:r>
        <w:instrText xml:space="preserve"> HYPERLINK "https://booksbylr.com/" </w:instrText>
      </w:r>
      <w:r>
        <w:fldChar w:fldCharType="separate"/>
      </w:r>
      <w:r>
        <w:rPr>
          <w:rStyle w:val="13"/>
        </w:rPr>
        <w:t>www.booksbylr.com</w:t>
      </w:r>
      <w:r>
        <w:rPr>
          <w:rStyle w:val="13"/>
        </w:rPr>
        <w:fldChar w:fldCharType="end"/>
      </w:r>
    </w:p>
    <w:p w14:paraId="185C3C8D">
      <w:r>
        <w:pict>
          <v:rect id="_x0000_i1030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58BB887">
      <w:pPr>
        <w:rPr>
          <w:b/>
          <w:bCs/>
        </w:rPr>
      </w:pPr>
      <w:r>
        <w:rPr>
          <w:rFonts w:ascii="Segoe UI Emoji" w:hAnsi="Segoe UI Emoji" w:cs="Segoe UI Emoji"/>
          <w:b/>
          <w:bCs/>
        </w:rPr>
        <w:t>🌟</w:t>
      </w:r>
      <w:r>
        <w:rPr>
          <w:b/>
          <w:bCs/>
        </w:rPr>
        <w:t xml:space="preserve"> Empowering Caribbean Voices</w:t>
      </w:r>
    </w:p>
    <w:p w14:paraId="7C32DB92">
      <w:r>
        <w:t>Books by LR believes every story deserves a chance to be told.</w:t>
      </w:r>
      <w:r>
        <w:br w:type="textWrapping"/>
      </w:r>
      <w:r>
        <w:t xml:space="preserve">Through the </w:t>
      </w:r>
      <w:r>
        <w:rPr>
          <w:b/>
          <w:bCs/>
        </w:rPr>
        <w:t>“Write the Future” Fellowship</w:t>
      </w:r>
      <w:r>
        <w:t>, we aim to nurture local literary talent and strengthen the publishing landscape across Trinidad and Tobago — one author at a time.</w:t>
      </w:r>
    </w:p>
    <w:p w14:paraId="3EB0AC22"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Emoji">
    <w:panose1 w:val="020B0502040204020203"/>
    <w:charset w:val="00"/>
    <w:family w:val="swiss"/>
    <w:pitch w:val="default"/>
    <w:sig w:usb0="00000001" w:usb1="02000000" w:usb2="08000000" w:usb3="00000000" w:csb0="0000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E1554A"/>
    <w:multiLevelType w:val="multilevel"/>
    <w:tmpl w:val="04E1554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4D003F96"/>
    <w:multiLevelType w:val="multilevel"/>
    <w:tmpl w:val="4D003F9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61A3659F"/>
    <w:multiLevelType w:val="multilevel"/>
    <w:tmpl w:val="61A3659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6AC837AD"/>
    <w:multiLevelType w:val="multilevel"/>
    <w:tmpl w:val="6AC837A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72F"/>
    <w:rsid w:val="00140B27"/>
    <w:rsid w:val="002A072F"/>
    <w:rsid w:val="003B31AF"/>
    <w:rsid w:val="00DE1799"/>
    <w:rsid w:val="2A7A0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en-US" w:eastAsia="en-US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1"/>
    <w:unhideWhenUsed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paragraph" w:styleId="14">
    <w:name w:val="Subtitle"/>
    <w:basedOn w:val="1"/>
    <w:next w:val="1"/>
    <w:link w:val="2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5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6">
    <w:name w:val="Heading 1 Char"/>
    <w:basedOn w:val="11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Heading 2 Char"/>
    <w:basedOn w:val="11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Heading 3 Char"/>
    <w:basedOn w:val="11"/>
    <w:link w:val="4"/>
    <w:semiHidden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9">
    <w:name w:val="Heading 4 Char"/>
    <w:basedOn w:val="11"/>
    <w:link w:val="5"/>
    <w:semiHidden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0">
    <w:name w:val="Heading 5 Char"/>
    <w:basedOn w:val="11"/>
    <w:link w:val="6"/>
    <w:semiHidden/>
    <w:uiPriority w:val="9"/>
    <w:rPr>
      <w:rFonts w:eastAsiaTheme="majorEastAsia" w:cstheme="majorBidi"/>
      <w:color w:val="104862" w:themeColor="accent1" w:themeShade="BF"/>
    </w:rPr>
  </w:style>
  <w:style w:type="character" w:customStyle="1" w:styleId="21">
    <w:name w:val="Heading 6 Char"/>
    <w:basedOn w:val="11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7 Char"/>
    <w:basedOn w:val="11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Heading 8 Char"/>
    <w:basedOn w:val="11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Heading 9 Char"/>
    <w:basedOn w:val="11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Title Char"/>
    <w:basedOn w:val="11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Subtitle Char"/>
    <w:basedOn w:val="11"/>
    <w:link w:val="14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Quote Char"/>
    <w:basedOn w:val="11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2">
    <w:name w:val="Intense Quote Char"/>
    <w:basedOn w:val="11"/>
    <w:link w:val="31"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4">
    <w:name w:val="Unresolved Mention"/>
    <w:basedOn w:val="11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Inter-American Development Bank Group</Company>
  <Pages>3</Pages>
  <Words>388</Words>
  <Characters>2215</Characters>
  <Lines>18</Lines>
  <Paragraphs>5</Paragraphs>
  <TotalTime>19</TotalTime>
  <ScaleCrop>false</ScaleCrop>
  <LinksUpToDate>false</LinksUpToDate>
  <CharactersWithSpaces>2598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2025-10-04T22:22:00Z</dcterms:created>
  <dc:creator>Roberts-Thomas, Latoyaa</dc:creator>
  <cp:lastModifiedBy>LATOYAAR</cp:lastModifiedBy>
  <dcterms:modified xsi:type="dcterms:W3CDTF">2025-10-12T23:32:40Z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D4F2E10F78FB44E597EB148B27A7720E_13</vt:lpwstr>
  </property>
</Properties>
</file>